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81565" w14:textId="77777777" w:rsidR="00830EED" w:rsidRPr="00AF3375" w:rsidRDefault="00830EED" w:rsidP="00FB76F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commentRangeStart w:id="1"/>
      <w:r w:rsidRPr="00AF3375">
        <w:rPr>
          <w:rFonts w:ascii="Times New Roman" w:hAnsi="Times New Roman" w:cs="Times New Roman"/>
          <w:sz w:val="24"/>
          <w:szCs w:val="24"/>
          <w:lang w:val="en-US"/>
        </w:rPr>
        <w:t>TABLE</w:t>
      </w:r>
      <w:commentRangeEnd w:id="1"/>
      <w:r w:rsidR="00307942" w:rsidRPr="00AF3375">
        <w:rPr>
          <w:rStyle w:val="CommentReference"/>
        </w:rPr>
        <w:commentReference w:id="1"/>
      </w:r>
      <w:r w:rsidRPr="00AF33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76F6" w:rsidRPr="00AF337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F3375">
        <w:rPr>
          <w:rFonts w:ascii="Times New Roman" w:hAnsi="Times New Roman" w:cs="Times New Roman"/>
          <w:sz w:val="24"/>
          <w:szCs w:val="24"/>
          <w:lang w:val="en-US"/>
        </w:rPr>
        <w:t>11</w:t>
      </w:r>
    </w:p>
    <w:p w14:paraId="1ED9A5A0" w14:textId="77777777" w:rsidR="002B6B7E" w:rsidRPr="00AF3375" w:rsidRDefault="00830EED" w:rsidP="00FB76F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commentRangeStart w:id="2"/>
      <w:r w:rsidRPr="00AF3375">
        <w:rPr>
          <w:rFonts w:ascii="Times New Roman" w:hAnsi="Times New Roman" w:cs="Times New Roman"/>
          <w:smallCaps/>
          <w:sz w:val="24"/>
          <w:szCs w:val="24"/>
          <w:lang w:val="en-US"/>
        </w:rPr>
        <w:t>women’s</w:t>
      </w:r>
      <w:commentRangeEnd w:id="2"/>
      <w:r w:rsidR="00307942" w:rsidRPr="00AF3375">
        <w:rPr>
          <w:rStyle w:val="CommentReference"/>
        </w:rPr>
        <w:commentReference w:id="2"/>
      </w:r>
      <w:r w:rsidRPr="00AF3375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employment in the </w:t>
      </w:r>
      <w:r w:rsidR="00B908EA" w:rsidRPr="00AF3375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report </w:t>
      </w:r>
      <w:r w:rsidR="00A57A7B" w:rsidRPr="00AF3375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of </w:t>
      </w:r>
      <w:r w:rsidRPr="00AF3375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>the poor law</w:t>
      </w:r>
      <w:r w:rsidR="00317355" w:rsidRPr="00AF3375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 commissioners</w:t>
      </w:r>
      <w:r w:rsidRPr="00AF3375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(1834), excluding london</w:t>
      </w:r>
      <w:r w:rsidR="00307942" w:rsidRPr="00AF3375">
        <w:rPr>
          <w:rFonts w:ascii="Times New Roman" w:hAnsi="Times New Roman" w:cs="Times New Roman"/>
          <w:smallCaps/>
          <w:sz w:val="24"/>
          <w:szCs w:val="24"/>
          <w:lang w:val="en-US"/>
        </w:rPr>
        <w:t>*</w:t>
      </w:r>
      <w:r w:rsidRPr="00AF3375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</w:t>
      </w:r>
      <w:r w:rsidR="00FB76F6" w:rsidRPr="00AF3375">
        <w:rPr>
          <w:rFonts w:ascii="Times New Roman" w:hAnsi="Times New Roman" w:cs="Times New Roman"/>
          <w:sz w:val="24"/>
          <w:szCs w:val="24"/>
          <w:lang w:val="en-US"/>
        </w:rPr>
        <w:t>(%)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1003"/>
        <w:gridCol w:w="1203"/>
        <w:gridCol w:w="1191"/>
        <w:gridCol w:w="1193"/>
        <w:gridCol w:w="1247"/>
        <w:gridCol w:w="1002"/>
        <w:gridCol w:w="1180"/>
      </w:tblGrid>
      <w:tr w:rsidR="00B908EA" w:rsidRPr="00AF3375" w14:paraId="477B436D" w14:textId="77777777" w:rsidTr="00B908EA">
        <w:trPr>
          <w:trHeight w:val="1440"/>
        </w:trPr>
        <w:tc>
          <w:tcPr>
            <w:tcW w:w="1089" w:type="dxa"/>
            <w:tcBorders>
              <w:top w:val="single" w:sz="4" w:space="0" w:color="auto"/>
              <w:bottom w:val="single" w:sz="2" w:space="0" w:color="auto"/>
            </w:tcBorders>
          </w:tcPr>
          <w:p w14:paraId="1EB3AE1D" w14:textId="77777777" w:rsidR="00B908EA" w:rsidRPr="00AF3375" w:rsidRDefault="00B908EA" w:rsidP="00B908EA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3"/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Parish</w:t>
            </w:r>
            <w:commentRangeEnd w:id="3"/>
            <w:r w:rsidR="00307942" w:rsidRPr="00AF3375">
              <w:rPr>
                <w:rStyle w:val="CommentReference"/>
              </w:rPr>
              <w:commentReference w:id="3"/>
            </w: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type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2" w:space="0" w:color="auto"/>
            </w:tcBorders>
          </w:tcPr>
          <w:p w14:paraId="6E2B50D8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No. </w:t>
            </w:r>
            <w:commentRangeStart w:id="4"/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of</w:t>
            </w:r>
            <w:commentRangeEnd w:id="4"/>
            <w:r w:rsidR="00307942" w:rsidRPr="00AF3375">
              <w:rPr>
                <w:rStyle w:val="CommentReference"/>
              </w:rPr>
              <w:commentReference w:id="4"/>
            </w: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parishes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2" w:space="0" w:color="auto"/>
            </w:tcBorders>
          </w:tcPr>
          <w:p w14:paraId="0EC96529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 available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2" w:space="0" w:color="auto"/>
            </w:tcBorders>
          </w:tcPr>
          <w:p w14:paraId="5F3A7E94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Little or irregular work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2" w:space="0" w:color="auto"/>
            </w:tcBorders>
          </w:tcPr>
          <w:p w14:paraId="6216E5CE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Seasonal work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2" w:space="0" w:color="auto"/>
            </w:tcBorders>
          </w:tcPr>
          <w:p w14:paraId="237AFB36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Little, irregular or seasonal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2" w:space="0" w:color="auto"/>
            </w:tcBorders>
          </w:tcPr>
          <w:p w14:paraId="40040542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work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2" w:space="0" w:color="auto"/>
            </w:tcBorders>
          </w:tcPr>
          <w:p w14:paraId="754A891E" w14:textId="77777777" w:rsidR="00B908EA" w:rsidRPr="00AF3375" w:rsidRDefault="00B908EA" w:rsidP="00FB76F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answer</w:t>
            </w:r>
          </w:p>
        </w:tc>
      </w:tr>
      <w:tr w:rsidR="00B908EA" w:rsidRPr="00AF3375" w14:paraId="4DA1D518" w14:textId="77777777" w:rsidTr="00B908EA">
        <w:trPr>
          <w:trHeight w:val="576"/>
        </w:trPr>
        <w:tc>
          <w:tcPr>
            <w:tcW w:w="1089" w:type="dxa"/>
          </w:tcPr>
          <w:p w14:paraId="5ED68C48" w14:textId="352C5A69" w:rsidR="00B908EA" w:rsidRPr="00AF3375" w:rsidRDefault="00B908EA" w:rsidP="001D58D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AF3375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3" w:type="dxa"/>
          </w:tcPr>
          <w:p w14:paraId="67D07E45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5"/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242</w:t>
            </w:r>
            <w:commentRangeEnd w:id="5"/>
            <w:r w:rsidR="00307942" w:rsidRPr="00AF3375">
              <w:rPr>
                <w:rStyle w:val="CommentReference"/>
              </w:rPr>
              <w:commentReference w:id="5"/>
            </w:r>
          </w:p>
        </w:tc>
        <w:tc>
          <w:tcPr>
            <w:tcW w:w="1216" w:type="dxa"/>
          </w:tcPr>
          <w:p w14:paraId="44890E48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6"/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  <w:commentRangeEnd w:id="6"/>
            <w:r w:rsidR="00307942" w:rsidRPr="00AF3375">
              <w:rPr>
                <w:rStyle w:val="CommentReference"/>
              </w:rPr>
              <w:commentReference w:id="6"/>
            </w: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.59</w:t>
            </w:r>
          </w:p>
        </w:tc>
        <w:tc>
          <w:tcPr>
            <w:tcW w:w="1209" w:type="dxa"/>
          </w:tcPr>
          <w:p w14:paraId="58F5CB9A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20.25</w:t>
            </w:r>
          </w:p>
        </w:tc>
        <w:tc>
          <w:tcPr>
            <w:tcW w:w="1208" w:type="dxa"/>
          </w:tcPr>
          <w:p w14:paraId="6890BEEA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2.48</w:t>
            </w:r>
          </w:p>
        </w:tc>
        <w:tc>
          <w:tcPr>
            <w:tcW w:w="1271" w:type="dxa"/>
          </w:tcPr>
          <w:p w14:paraId="13F90D66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20.25</w:t>
            </w:r>
          </w:p>
        </w:tc>
        <w:tc>
          <w:tcPr>
            <w:tcW w:w="1032" w:type="dxa"/>
          </w:tcPr>
          <w:p w14:paraId="5483B53B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39.26</w:t>
            </w:r>
          </w:p>
        </w:tc>
        <w:tc>
          <w:tcPr>
            <w:tcW w:w="1214" w:type="dxa"/>
          </w:tcPr>
          <w:p w14:paraId="5BCC7498" w14:textId="77777777" w:rsidR="00B908EA" w:rsidRPr="00AF3375" w:rsidRDefault="00B908EA" w:rsidP="00B908E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11.16</w:t>
            </w:r>
          </w:p>
        </w:tc>
      </w:tr>
      <w:tr w:rsidR="00B908EA" w:rsidRPr="00AF3375" w14:paraId="36BE62BD" w14:textId="77777777" w:rsidTr="00B908EA">
        <w:trPr>
          <w:trHeight w:val="576"/>
        </w:trPr>
        <w:tc>
          <w:tcPr>
            <w:tcW w:w="1089" w:type="dxa"/>
            <w:tcBorders>
              <w:bottom w:val="single" w:sz="4" w:space="0" w:color="auto"/>
            </w:tcBorders>
          </w:tcPr>
          <w:p w14:paraId="5478C672" w14:textId="404FE332" w:rsidR="00B908EA" w:rsidRPr="00AF3375" w:rsidRDefault="00B908EA" w:rsidP="001D58D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Full </w:t>
            </w:r>
            <w:commentRangeStart w:id="7"/>
            <w:r w:rsidR="00984E60"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ample</w:t>
            </w:r>
            <w:commentRangeEnd w:id="7"/>
            <w:r w:rsidR="00491AD8" w:rsidRPr="00AF3375">
              <w:rPr>
                <w:rStyle w:val="CommentReference"/>
              </w:rPr>
              <w:commentReference w:id="7"/>
            </w:r>
            <w:r w:rsidRPr="00AF3375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3861DD41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1,449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D71D84A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74.67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8341E9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35.13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D8455DF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20.77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8DF17C3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37.61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19F862E" w14:textId="77777777" w:rsidR="00B908EA" w:rsidRPr="00AF3375" w:rsidRDefault="00B908EA" w:rsidP="003079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16.69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FEB7397" w14:textId="77777777" w:rsidR="00B908EA" w:rsidRPr="00AF3375" w:rsidRDefault="00B908EA" w:rsidP="00B908E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14.56</w:t>
            </w:r>
          </w:p>
        </w:tc>
      </w:tr>
    </w:tbl>
    <w:p w14:paraId="40DEC24E" w14:textId="77777777" w:rsidR="002B6B7E" w:rsidRPr="00AF3375" w:rsidRDefault="00307942" w:rsidP="00F527C1">
      <w:pPr>
        <w:spacing w:before="60" w:line="48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F3375">
        <w:rPr>
          <w:rFonts w:ascii="Arial" w:hAnsi="Arial" w:cs="Arial"/>
          <w:bCs/>
          <w:sz w:val="24"/>
          <w:szCs w:val="24"/>
          <w:lang w:val="en-US"/>
        </w:rPr>
        <w:t> </w:t>
      </w:r>
      <w:r w:rsidRPr="00AF337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* </w:t>
      </w:r>
      <w:commentRangeStart w:id="8"/>
      <w:r w:rsidR="003A2CCB" w:rsidRPr="00AF3375">
        <w:rPr>
          <w:rFonts w:ascii="Times New Roman" w:hAnsi="Times New Roman" w:cs="Times New Roman"/>
          <w:bCs/>
          <w:i/>
          <w:sz w:val="24"/>
          <w:szCs w:val="24"/>
          <w:lang w:val="en-US"/>
        </w:rPr>
        <w:t>Note</w:t>
      </w:r>
      <w:commentRangeEnd w:id="8"/>
      <w:r w:rsidRPr="00AF3375">
        <w:rPr>
          <w:rStyle w:val="CommentReference"/>
        </w:rPr>
        <w:commentReference w:id="8"/>
      </w:r>
      <w:r w:rsidR="002B6B7E" w:rsidRPr="00AF337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All parishes described in the Queries </w:t>
      </w:r>
      <w:r w:rsidR="003A2CCB" w:rsidRPr="00AF3375">
        <w:rPr>
          <w:rFonts w:ascii="Times New Roman" w:hAnsi="Times New Roman" w:cs="Times New Roman"/>
          <w:bCs/>
          <w:sz w:val="24"/>
          <w:szCs w:val="24"/>
          <w:lang w:val="en-US"/>
        </w:rPr>
        <w:t>as located in ‘</w:t>
      </w:r>
      <w:r w:rsidR="002B6B7E" w:rsidRPr="00AF337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Middlesex, London inside the Walls’ and ‘Middlesex, London outside the Walls’ (all of which were listed in the Town Queries) are excluded here; other Middlesex and Surrey parishes are included. </w:t>
      </w:r>
    </w:p>
    <w:p w14:paraId="3CD0F56A" w14:textId="77777777" w:rsidR="00F527C1" w:rsidRPr="00FB76F6" w:rsidRDefault="00307942" w:rsidP="00F527C1">
      <w:pPr>
        <w:spacing w:before="60" w:line="48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F3375">
        <w:rPr>
          <w:rFonts w:ascii="Arial" w:hAnsi="Arial" w:cs="Arial"/>
          <w:bCs/>
          <w:sz w:val="24"/>
          <w:szCs w:val="24"/>
          <w:lang w:val="en-US"/>
        </w:rPr>
        <w:t> </w:t>
      </w:r>
      <w:r w:rsidRPr="00AF337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* </w:t>
      </w:r>
      <w:commentRangeStart w:id="9"/>
      <w:r w:rsidR="00F527C1" w:rsidRPr="00AF3375">
        <w:rPr>
          <w:rFonts w:ascii="Times New Roman" w:hAnsi="Times New Roman" w:cs="Times New Roman"/>
          <w:bCs/>
          <w:i/>
          <w:sz w:val="24"/>
          <w:szCs w:val="24"/>
          <w:lang w:val="en-US"/>
        </w:rPr>
        <w:t>Source</w:t>
      </w:r>
      <w:commentRangeEnd w:id="9"/>
      <w:r w:rsidRPr="00AF3375">
        <w:rPr>
          <w:rStyle w:val="CommentReference"/>
        </w:rPr>
        <w:commentReference w:id="9"/>
      </w:r>
      <w:r w:rsidR="00F527C1" w:rsidRPr="00AF3375">
        <w:rPr>
          <w:rFonts w:ascii="Times New Roman" w:hAnsi="Times New Roman" w:cs="Times New Roman"/>
          <w:bCs/>
          <w:sz w:val="24"/>
          <w:szCs w:val="24"/>
          <w:lang w:val="en-US"/>
        </w:rPr>
        <w:t>: See Table A6.</w:t>
      </w:r>
    </w:p>
    <w:p w14:paraId="3763BD7F" w14:textId="77777777" w:rsidR="00360D70" w:rsidRPr="00FB76F6" w:rsidRDefault="00360D70" w:rsidP="00FB76F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360D70" w:rsidRPr="00FB76F6" w:rsidSect="002D440D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B" w:date="2024-08-08T11:33:00Z" w:initials="LB">
    <w:p w14:paraId="086990C0" w14:textId="28CC8193" w:rsidR="00307942" w:rsidRDefault="00307942">
      <w:pPr>
        <w:pStyle w:val="CommentText"/>
      </w:pPr>
      <w:r>
        <w:rPr>
          <w:rStyle w:val="CommentReference"/>
        </w:rPr>
        <w:annotationRef/>
      </w:r>
      <w:r>
        <w:t>TS: appendix table heading, as for Table 1</w:t>
      </w:r>
    </w:p>
  </w:comment>
  <w:comment w:id="2" w:author="LB" w:date="2024-08-08T11:34:00Z" w:initials="LB">
    <w:p w14:paraId="54E2C088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½-pt rules above and below table, ¼-pt rule under column headings</w:t>
      </w:r>
    </w:p>
  </w:comment>
  <w:comment w:id="3" w:author="LB" w:date="2024-10-14T11:40:00Z" w:initials="LB">
    <w:p w14:paraId="1A0116BF" w14:textId="776663CE" w:rsidR="00307942" w:rsidRDefault="00307942">
      <w:pPr>
        <w:pStyle w:val="CommentText"/>
      </w:pPr>
      <w:r>
        <w:rPr>
          <w:rStyle w:val="CommentReference"/>
        </w:rPr>
        <w:annotationRef/>
      </w:r>
      <w:r>
        <w:t>TS: stub heading and stub ranged left</w:t>
      </w:r>
    </w:p>
  </w:comment>
  <w:comment w:id="4" w:author="LB" w:date="2024-08-08T11:35:00Z" w:initials="LB">
    <w:p w14:paraId="36D26219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column headings ranged left, top-aligned</w:t>
      </w:r>
    </w:p>
  </w:comment>
  <w:comment w:id="5" w:author="LB" w:date="2024-08-08T11:37:00Z" w:initials="LB">
    <w:p w14:paraId="400A2236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please range right down column of figures; whole column ranged left under column head</w:t>
      </w:r>
    </w:p>
  </w:comment>
  <w:comment w:id="6" w:author="LB" w:date="2024-08-08T11:37:00Z" w:initials="LB">
    <w:p w14:paraId="5FCF563F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please range figures with decimal points on points, and range the whole column left under column head</w:t>
      </w:r>
    </w:p>
  </w:comment>
  <w:comment w:id="7" w:author="copyeditor" w:date="2024-10-14T11:41:00Z" w:initials="ce">
    <w:p w14:paraId="2E0FD032" w14:textId="4EEAC45B" w:rsidR="00491AD8" w:rsidRDefault="00491AD8">
      <w:pPr>
        <w:pStyle w:val="CommentText"/>
      </w:pPr>
      <w:r>
        <w:rPr>
          <w:rStyle w:val="CommentReference"/>
        </w:rPr>
        <w:annotationRef/>
      </w:r>
      <w:r>
        <w:t>TS: if there is a turn in the stub, please indent one em and align the row on the turn</w:t>
      </w:r>
    </w:p>
  </w:comment>
  <w:comment w:id="8" w:author="LB" w:date="2024-08-08T11:39:00Z" w:initials="LB">
    <w:p w14:paraId="302C868E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Note to table to be set as in Table A2</w:t>
      </w:r>
    </w:p>
  </w:comment>
  <w:comment w:id="9" w:author="LB" w:date="2024-08-08T11:39:00Z" w:initials="LB">
    <w:p w14:paraId="3732BCFE" w14:textId="77777777" w:rsidR="00307942" w:rsidRDefault="00307942">
      <w:pPr>
        <w:pStyle w:val="CommentText"/>
      </w:pPr>
      <w:r>
        <w:rPr>
          <w:rStyle w:val="CommentReference"/>
        </w:rPr>
        <w:annotationRef/>
      </w:r>
      <w:r>
        <w:t>TS: Source to be set as in Table 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ABE7F4B" w15:done="0"/>
  <w15:commentEx w15:paraId="086990C0" w15:done="0"/>
  <w15:commentEx w15:paraId="54E2C088" w15:done="0"/>
  <w15:commentEx w15:paraId="1A0116BF" w15:done="0"/>
  <w15:commentEx w15:paraId="36D26219" w15:done="0"/>
  <w15:commentEx w15:paraId="400A2236" w15:done="0"/>
  <w15:commentEx w15:paraId="5FCF563F" w15:done="0"/>
  <w15:commentEx w15:paraId="302C868E" w15:done="0"/>
  <w15:commentEx w15:paraId="3732BC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1F81E9A" w16cex:dateUtc="2024-10-07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ABE7F4B" w16cid:durableId="21F81E9A"/>
  <w16cid:commentId w16cid:paraId="086990C0" w16cid:durableId="132492A0"/>
  <w16cid:commentId w16cid:paraId="54E2C088" w16cid:durableId="38E39776"/>
  <w16cid:commentId w16cid:paraId="1A0116BF" w16cid:durableId="15116DAA"/>
  <w16cid:commentId w16cid:paraId="36D26219" w16cid:durableId="362FBCE6"/>
  <w16cid:commentId w16cid:paraId="400A2236" w16cid:durableId="2F74C620"/>
  <w16cid:commentId w16cid:paraId="5FCF563F" w16cid:durableId="0528BF14"/>
  <w16cid:commentId w16cid:paraId="302C868E" w16cid:durableId="0699EE9A"/>
  <w16cid:commentId w16cid:paraId="3732BCFE" w16cid:durableId="232F4F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1103B" w14:textId="77777777" w:rsidR="000E4DB5" w:rsidRDefault="000E4DB5" w:rsidP="002D440D">
      <w:r>
        <w:separator/>
      </w:r>
    </w:p>
  </w:endnote>
  <w:endnote w:type="continuationSeparator" w:id="0">
    <w:p w14:paraId="59F5CCBF" w14:textId="77777777" w:rsidR="000E4DB5" w:rsidRDefault="000E4DB5" w:rsidP="002D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E8F3A" w14:textId="77777777" w:rsidR="000E4DB5" w:rsidRDefault="000E4DB5" w:rsidP="002D440D">
      <w:r>
        <w:separator/>
      </w:r>
    </w:p>
  </w:footnote>
  <w:footnote w:type="continuationSeparator" w:id="0">
    <w:p w14:paraId="6FAAEC5B" w14:textId="77777777" w:rsidR="000E4DB5" w:rsidRDefault="000E4DB5" w:rsidP="002D440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7E"/>
    <w:rsid w:val="00005708"/>
    <w:rsid w:val="00032F2F"/>
    <w:rsid w:val="000C4109"/>
    <w:rsid w:val="000E4DB5"/>
    <w:rsid w:val="0013551E"/>
    <w:rsid w:val="0017435B"/>
    <w:rsid w:val="001A18C6"/>
    <w:rsid w:val="001D58D2"/>
    <w:rsid w:val="00206187"/>
    <w:rsid w:val="002B6B7E"/>
    <w:rsid w:val="002D440D"/>
    <w:rsid w:val="00307942"/>
    <w:rsid w:val="00317355"/>
    <w:rsid w:val="00317635"/>
    <w:rsid w:val="00360D70"/>
    <w:rsid w:val="003A2CCB"/>
    <w:rsid w:val="003B0FA9"/>
    <w:rsid w:val="00410BA6"/>
    <w:rsid w:val="004531CB"/>
    <w:rsid w:val="00455D5F"/>
    <w:rsid w:val="00467A22"/>
    <w:rsid w:val="00476722"/>
    <w:rsid w:val="00486712"/>
    <w:rsid w:val="00491AD8"/>
    <w:rsid w:val="004A5F3A"/>
    <w:rsid w:val="004B2608"/>
    <w:rsid w:val="00504AF3"/>
    <w:rsid w:val="00556835"/>
    <w:rsid w:val="005668E4"/>
    <w:rsid w:val="005D31C6"/>
    <w:rsid w:val="005D55A9"/>
    <w:rsid w:val="005F1971"/>
    <w:rsid w:val="006030FC"/>
    <w:rsid w:val="006211C2"/>
    <w:rsid w:val="006245A2"/>
    <w:rsid w:val="00671D27"/>
    <w:rsid w:val="00686C0A"/>
    <w:rsid w:val="006B43A3"/>
    <w:rsid w:val="006D39B3"/>
    <w:rsid w:val="007265FE"/>
    <w:rsid w:val="00757235"/>
    <w:rsid w:val="00786816"/>
    <w:rsid w:val="007A7D4E"/>
    <w:rsid w:val="007B3CA2"/>
    <w:rsid w:val="007D03B5"/>
    <w:rsid w:val="007F1B93"/>
    <w:rsid w:val="00816BF4"/>
    <w:rsid w:val="00830EED"/>
    <w:rsid w:val="00850F04"/>
    <w:rsid w:val="008520D7"/>
    <w:rsid w:val="00886E9F"/>
    <w:rsid w:val="008A31B4"/>
    <w:rsid w:val="008F094D"/>
    <w:rsid w:val="00902449"/>
    <w:rsid w:val="009032AB"/>
    <w:rsid w:val="009262AD"/>
    <w:rsid w:val="00971979"/>
    <w:rsid w:val="00984E60"/>
    <w:rsid w:val="009A18CF"/>
    <w:rsid w:val="009C498D"/>
    <w:rsid w:val="009F0201"/>
    <w:rsid w:val="009F2F4D"/>
    <w:rsid w:val="00A575B2"/>
    <w:rsid w:val="00A57A7B"/>
    <w:rsid w:val="00AB22BA"/>
    <w:rsid w:val="00AC7263"/>
    <w:rsid w:val="00AD75B2"/>
    <w:rsid w:val="00AE632D"/>
    <w:rsid w:val="00AF3375"/>
    <w:rsid w:val="00B86396"/>
    <w:rsid w:val="00B908EA"/>
    <w:rsid w:val="00B935D2"/>
    <w:rsid w:val="00BA1779"/>
    <w:rsid w:val="00BE5F68"/>
    <w:rsid w:val="00BF0A7C"/>
    <w:rsid w:val="00C066E0"/>
    <w:rsid w:val="00C076BE"/>
    <w:rsid w:val="00C87A71"/>
    <w:rsid w:val="00CA0EAD"/>
    <w:rsid w:val="00CD03D2"/>
    <w:rsid w:val="00D022CF"/>
    <w:rsid w:val="00D02877"/>
    <w:rsid w:val="00D40FB1"/>
    <w:rsid w:val="00D4398D"/>
    <w:rsid w:val="00D74FE2"/>
    <w:rsid w:val="00DB7D2E"/>
    <w:rsid w:val="00E052D8"/>
    <w:rsid w:val="00EB3857"/>
    <w:rsid w:val="00EC266D"/>
    <w:rsid w:val="00EE6916"/>
    <w:rsid w:val="00EF54F6"/>
    <w:rsid w:val="00F05107"/>
    <w:rsid w:val="00F215D0"/>
    <w:rsid w:val="00F4103F"/>
    <w:rsid w:val="00F422F3"/>
    <w:rsid w:val="00F45086"/>
    <w:rsid w:val="00F47A20"/>
    <w:rsid w:val="00F527C1"/>
    <w:rsid w:val="00F73AB8"/>
    <w:rsid w:val="00F85411"/>
    <w:rsid w:val="00FA63BA"/>
    <w:rsid w:val="00FB76F6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B1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2B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44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40D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D44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40D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307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79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7942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942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9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942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2B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44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40D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D44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40D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307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79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7942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942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9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942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2</cp:revision>
  <dcterms:created xsi:type="dcterms:W3CDTF">2024-11-02T11:43:00Z</dcterms:created>
  <dcterms:modified xsi:type="dcterms:W3CDTF">2024-11-02T11:43:00Z</dcterms:modified>
</cp:coreProperties>
</file>